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67FD7" w14:textId="03AB347C" w:rsidR="00703FF1" w:rsidRDefault="00703FF1" w:rsidP="004A5CC4">
      <w:pPr>
        <w:rPr>
          <w:rFonts w:ascii="仿宋_GB2312" w:eastAsia="仿宋_GB2312" w:hAnsi="宋体"/>
          <w:color w:val="000000" w:themeColor="text1"/>
          <w:kern w:val="13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kern w:val="13"/>
          <w:sz w:val="32"/>
          <w:szCs w:val="32"/>
        </w:rPr>
        <w:t>附件1</w:t>
      </w:r>
    </w:p>
    <w:p w14:paraId="4C8C46B6" w14:textId="77777777" w:rsidR="00703FF1" w:rsidRDefault="00703FF1" w:rsidP="00703FF1">
      <w:pPr>
        <w:widowControl/>
        <w:spacing w:line="480" w:lineRule="atLeast"/>
        <w:jc w:val="center"/>
        <w:rPr>
          <w:rFonts w:ascii="方正小标宋简体" w:eastAsia="方正小标宋简体" w:hAnsi="仿宋" w:cs="宋体"/>
          <w:kern w:val="0"/>
          <w:sz w:val="44"/>
          <w:szCs w:val="44"/>
        </w:rPr>
      </w:pPr>
      <w:r>
        <w:rPr>
          <w:rFonts w:ascii="方正小标宋简体" w:eastAsia="方正小标宋简体" w:hAnsi="仿宋" w:cs="宋体" w:hint="eastAsia"/>
          <w:bCs/>
          <w:kern w:val="0"/>
          <w:sz w:val="44"/>
          <w:szCs w:val="44"/>
        </w:rPr>
        <w:t>山东省科协省级学会学术出版道德公约</w:t>
      </w:r>
    </w:p>
    <w:p w14:paraId="3C818AE2" w14:textId="77777777" w:rsidR="00703FF1" w:rsidRPr="00E70D4B" w:rsidRDefault="00703FF1" w:rsidP="00703FF1">
      <w:pPr>
        <w:widowControl/>
        <w:spacing w:line="480" w:lineRule="atLeast"/>
        <w:jc w:val="center"/>
        <w:rPr>
          <w:rFonts w:ascii="楷体" w:eastAsia="楷体" w:hAnsi="楷体" w:cs="宋体"/>
          <w:kern w:val="0"/>
          <w:sz w:val="32"/>
          <w:szCs w:val="32"/>
        </w:rPr>
      </w:pPr>
    </w:p>
    <w:p w14:paraId="50B9E6FA" w14:textId="77777777" w:rsidR="00703FF1" w:rsidRDefault="00703FF1" w:rsidP="00703FF1">
      <w:pPr>
        <w:widowControl/>
        <w:spacing w:line="480" w:lineRule="atLeast"/>
        <w:ind w:firstLineChars="200" w:firstLine="640"/>
        <w:rPr>
          <w:rFonts w:ascii="方正小标宋简体" w:eastAsia="方正小标宋简体" w:hAnsi="仿宋" w:cs="宋体"/>
          <w:kern w:val="0"/>
          <w:sz w:val="44"/>
          <w:szCs w:val="44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为加强科技团体自律，遵守学术出版道德规范，营造良好学术生态,促进全省科技事业高质量发展，推动实现高水平科技自立自强，根据《中国科协全国学会学术出版道德公约》，山东省科协所属各省级学会特郑重发表学术出版道德公约，倡议广大论文作者、审稿人和编辑出版人员共同遵守：</w:t>
      </w:r>
    </w:p>
    <w:p w14:paraId="06DEEDB9" w14:textId="77777777" w:rsidR="00703FF1" w:rsidRDefault="00703FF1" w:rsidP="00703FF1">
      <w:pPr>
        <w:widowControl/>
        <w:spacing w:line="480" w:lineRule="atLeas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/>
          <w:bCs/>
          <w:kern w:val="0"/>
          <w:sz w:val="32"/>
          <w:szCs w:val="32"/>
        </w:rPr>
        <w:t>一、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规范</w:t>
      </w:r>
      <w:r>
        <w:rPr>
          <w:rFonts w:ascii="黑体" w:eastAsia="黑体" w:hAnsi="黑体" w:cs="宋体"/>
          <w:bCs/>
          <w:kern w:val="0"/>
          <w:sz w:val="32"/>
          <w:szCs w:val="32"/>
        </w:rPr>
        <w:t>科研活动，确保成果真实</w:t>
      </w:r>
    </w:p>
    <w:p w14:paraId="31529113" w14:textId="77777777" w:rsidR="00703FF1" w:rsidRDefault="00703FF1" w:rsidP="00703FF1">
      <w:pPr>
        <w:widowControl/>
        <w:spacing w:line="480" w:lineRule="atLeas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确保研究数据的真实性、实验的可重复性；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不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有意夸大研究成果和学术价值；不向公众传播未经科学验证的现象和观点；科研成果发表后，要及时将所涉及的实验记录、实验数据等原始数据资料交所在单位统一管理、留存备查；公布突破性科技成果和重大科研进展应经所在单位同意；推广转化科技成果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不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故意夸大技术价值和经济社会效益，不隐瞒技术风险，要经得起同行评、用户用、市场认。</w:t>
      </w:r>
    </w:p>
    <w:p w14:paraId="47944897" w14:textId="77777777" w:rsidR="00703FF1" w:rsidRDefault="00703FF1" w:rsidP="00703FF1">
      <w:pPr>
        <w:widowControl/>
        <w:spacing w:line="480" w:lineRule="atLeast"/>
        <w:ind w:firstLineChars="200" w:firstLine="640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/>
          <w:bCs/>
          <w:kern w:val="0"/>
          <w:sz w:val="32"/>
          <w:szCs w:val="32"/>
        </w:rPr>
        <w:t>二、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恪守</w:t>
      </w:r>
      <w:r>
        <w:rPr>
          <w:rFonts w:ascii="黑体" w:eastAsia="黑体" w:hAnsi="黑体" w:cs="宋体"/>
          <w:bCs/>
          <w:kern w:val="0"/>
          <w:sz w:val="32"/>
          <w:szCs w:val="32"/>
        </w:rPr>
        <w:t>出版道德，确保论文诚信</w:t>
      </w:r>
    </w:p>
    <w:p w14:paraId="1EB195A9" w14:textId="77777777" w:rsidR="00703FF1" w:rsidRDefault="00703FF1" w:rsidP="00703FF1">
      <w:pPr>
        <w:widowControl/>
        <w:spacing w:line="480" w:lineRule="atLeas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不参与任何有损国家利益、违反法律或违背道德的科研活动。不抄袭、剽窃他人科研成果或者伪造、篡改研究数据、研究结论；不通过第三方购买、代写、代投论文，以及虚构同行评议专家及评议意见；论文署名和排序应基</w:t>
      </w: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于对科研成果的贡献确定，不在无实质学术贡献的论文中“挂名”；导师、科研项目负责人不在成果署名、知识产权归属等方面侵占学生、团队成员的合法权益；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不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擅自标注或虚假标注获得科技计划（专项、基金等）等资助信息；在引用他人论著时，应遵从合理引用、规范引用的原则，反对友情互引用、合作互引用、审稿拉引用等情形。</w:t>
      </w:r>
    </w:p>
    <w:p w14:paraId="1DC72ED7" w14:textId="77777777" w:rsidR="00703FF1" w:rsidRDefault="00703FF1" w:rsidP="00703FF1">
      <w:pPr>
        <w:widowControl/>
        <w:spacing w:line="480" w:lineRule="atLeast"/>
        <w:ind w:firstLineChars="200" w:firstLine="640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/>
          <w:bCs/>
          <w:kern w:val="0"/>
          <w:sz w:val="32"/>
          <w:szCs w:val="32"/>
        </w:rPr>
        <w:t>三、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严格论文</w:t>
      </w:r>
      <w:r>
        <w:rPr>
          <w:rFonts w:ascii="黑体" w:eastAsia="黑体" w:hAnsi="黑体" w:cs="宋体"/>
          <w:bCs/>
          <w:kern w:val="0"/>
          <w:sz w:val="32"/>
          <w:szCs w:val="32"/>
        </w:rPr>
        <w:t>评审，确保出版公正</w:t>
      </w:r>
    </w:p>
    <w:p w14:paraId="7D5CBBA7" w14:textId="77777777" w:rsidR="00703FF1" w:rsidRDefault="00703FF1" w:rsidP="00703FF1">
      <w:pPr>
        <w:widowControl/>
        <w:spacing w:line="480" w:lineRule="atLeas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期刊应按照本刊办刊宗旨和要求，拒绝接收不符合本刊发文范围的稿件。稿件评审专家、评估人员、期刊编委或编辑等人员等要恪守职守，按照有关规定、程序和办法，实事求是，独立、客观、公正开展审稿工作；不接受或不参加自己不熟悉领域的评审、咨询活动；反对科研领域的“圈子”文化，破除各种利益纽带和人身依附关系，抵制各种人情稿、关系稿；在稿件评审活动中不委托他人代为评审，主动回避与自己有利害关系的稿件；不泄露或剽窃所审稿件内容，不利用审稿谋取私利。</w:t>
      </w:r>
    </w:p>
    <w:p w14:paraId="6997F5CB" w14:textId="77777777" w:rsidR="00703FF1" w:rsidRDefault="00703FF1" w:rsidP="00703FF1">
      <w:pPr>
        <w:widowControl/>
        <w:spacing w:line="480" w:lineRule="atLeast"/>
        <w:ind w:firstLineChars="200" w:firstLine="640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/>
          <w:bCs/>
          <w:kern w:val="0"/>
          <w:sz w:val="32"/>
          <w:szCs w:val="32"/>
        </w:rPr>
        <w:t>四、坚守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学术</w:t>
      </w:r>
      <w:r>
        <w:rPr>
          <w:rFonts w:ascii="黑体" w:eastAsia="黑体" w:hAnsi="黑体" w:cs="宋体"/>
          <w:bCs/>
          <w:kern w:val="0"/>
          <w:sz w:val="32"/>
          <w:szCs w:val="32"/>
        </w:rPr>
        <w:t>底线，确保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刊发规范</w:t>
      </w:r>
    </w:p>
    <w:p w14:paraId="05BD5DF7" w14:textId="77777777" w:rsidR="00703FF1" w:rsidRDefault="00703FF1" w:rsidP="00703FF1">
      <w:pPr>
        <w:widowControl/>
        <w:spacing w:line="480" w:lineRule="atLeas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所收稿件必须符合我国相关法规及政策要求，坚决抵制一稿多投、重复发表、抄袭剽窃、弄虚作假等行为。对已发布的研究成果中确实存在错误和失误的，责任方要以适当方式予以公开和承认。如发现已发表的论文存在弄虚作假、抄袭剽窃、严重差错等问题，期刊应根据问题严重</w:t>
      </w: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程度，及时通过发布撤稿声明、更正启事或公开致歉信等方式进行纠正，并通知收录有关论文的数据库予以更正。</w:t>
      </w:r>
    </w:p>
    <w:p w14:paraId="3412B3E6" w14:textId="77777777" w:rsidR="00703FF1" w:rsidRPr="00703FF1" w:rsidRDefault="00703FF1" w:rsidP="004A5CC4">
      <w:pPr>
        <w:rPr>
          <w:rFonts w:ascii="仿宋_GB2312" w:eastAsia="仿宋_GB2312" w:hAnsi="宋体"/>
          <w:color w:val="000000" w:themeColor="text1"/>
          <w:kern w:val="13"/>
          <w:sz w:val="32"/>
          <w:szCs w:val="32"/>
        </w:rPr>
      </w:pPr>
    </w:p>
    <w:p w14:paraId="6FA9ADD5" w14:textId="5B7EAD0D" w:rsidR="00703FF1" w:rsidRDefault="00703FF1" w:rsidP="004A5CC4">
      <w:pPr>
        <w:rPr>
          <w:rFonts w:ascii="仿宋_GB2312" w:eastAsia="仿宋_GB2312" w:hAnsi="宋体"/>
          <w:color w:val="000000" w:themeColor="text1"/>
          <w:kern w:val="13"/>
          <w:sz w:val="32"/>
          <w:szCs w:val="32"/>
        </w:rPr>
      </w:pPr>
    </w:p>
    <w:p w14:paraId="25C1C27C" w14:textId="154EE511" w:rsidR="00703FF1" w:rsidRDefault="00703FF1" w:rsidP="004A5CC4">
      <w:pPr>
        <w:rPr>
          <w:rFonts w:ascii="仿宋_GB2312" w:eastAsia="仿宋_GB2312" w:hAnsi="宋体"/>
          <w:color w:val="000000" w:themeColor="text1"/>
          <w:kern w:val="13"/>
          <w:sz w:val="32"/>
          <w:szCs w:val="32"/>
        </w:rPr>
      </w:pPr>
    </w:p>
    <w:p w14:paraId="0EB684BC" w14:textId="0B0EE5AF" w:rsidR="00703FF1" w:rsidRDefault="00703FF1" w:rsidP="004A5CC4">
      <w:pPr>
        <w:rPr>
          <w:rFonts w:ascii="仿宋_GB2312" w:eastAsia="仿宋_GB2312" w:hAnsi="宋体"/>
          <w:color w:val="000000" w:themeColor="text1"/>
          <w:kern w:val="13"/>
          <w:sz w:val="32"/>
          <w:szCs w:val="32"/>
        </w:rPr>
      </w:pPr>
    </w:p>
    <w:p w14:paraId="558E25B1" w14:textId="4948DD34" w:rsidR="00703FF1" w:rsidRDefault="00703FF1" w:rsidP="004A5CC4">
      <w:pPr>
        <w:rPr>
          <w:rFonts w:ascii="仿宋_GB2312" w:eastAsia="仿宋_GB2312" w:hAnsi="宋体"/>
          <w:color w:val="000000" w:themeColor="text1"/>
          <w:kern w:val="13"/>
          <w:sz w:val="32"/>
          <w:szCs w:val="32"/>
        </w:rPr>
      </w:pPr>
    </w:p>
    <w:p w14:paraId="0B5AEEEF" w14:textId="3A8CEE89" w:rsidR="00703FF1" w:rsidRDefault="00703FF1" w:rsidP="004A5CC4">
      <w:pPr>
        <w:rPr>
          <w:rFonts w:ascii="仿宋_GB2312" w:eastAsia="仿宋_GB2312" w:hAnsi="宋体"/>
          <w:color w:val="000000" w:themeColor="text1"/>
          <w:kern w:val="13"/>
          <w:sz w:val="32"/>
          <w:szCs w:val="32"/>
        </w:rPr>
      </w:pPr>
    </w:p>
    <w:p w14:paraId="4BA7E1F3" w14:textId="0293FB80" w:rsidR="00703FF1" w:rsidRDefault="00703FF1" w:rsidP="004A5CC4">
      <w:pPr>
        <w:rPr>
          <w:rFonts w:ascii="仿宋_GB2312" w:eastAsia="仿宋_GB2312" w:hAnsi="宋体"/>
          <w:color w:val="000000" w:themeColor="text1"/>
          <w:kern w:val="13"/>
          <w:sz w:val="32"/>
          <w:szCs w:val="32"/>
        </w:rPr>
      </w:pPr>
    </w:p>
    <w:p w14:paraId="02241746" w14:textId="3D9D8DA2" w:rsidR="00703FF1" w:rsidRDefault="00703FF1" w:rsidP="004A5CC4">
      <w:pPr>
        <w:rPr>
          <w:rFonts w:ascii="仿宋_GB2312" w:eastAsia="仿宋_GB2312" w:hAnsi="宋体"/>
          <w:color w:val="000000" w:themeColor="text1"/>
          <w:kern w:val="13"/>
          <w:sz w:val="32"/>
          <w:szCs w:val="32"/>
        </w:rPr>
      </w:pPr>
    </w:p>
    <w:p w14:paraId="604F48FA" w14:textId="5CAF7BCE" w:rsidR="00703FF1" w:rsidRDefault="00703FF1" w:rsidP="004A5CC4">
      <w:pPr>
        <w:rPr>
          <w:rFonts w:ascii="仿宋_GB2312" w:eastAsia="仿宋_GB2312" w:hAnsi="宋体"/>
          <w:color w:val="000000" w:themeColor="text1"/>
          <w:kern w:val="13"/>
          <w:sz w:val="32"/>
          <w:szCs w:val="32"/>
        </w:rPr>
      </w:pPr>
    </w:p>
    <w:p w14:paraId="532D77A2" w14:textId="12536DFA" w:rsidR="00703FF1" w:rsidRDefault="00703FF1" w:rsidP="004A5CC4">
      <w:pPr>
        <w:rPr>
          <w:rFonts w:ascii="仿宋_GB2312" w:eastAsia="仿宋_GB2312" w:hAnsi="宋体"/>
          <w:color w:val="000000" w:themeColor="text1"/>
          <w:kern w:val="13"/>
          <w:sz w:val="32"/>
          <w:szCs w:val="32"/>
        </w:rPr>
      </w:pPr>
    </w:p>
    <w:p w14:paraId="25AEC76B" w14:textId="3D25252B" w:rsidR="00703FF1" w:rsidRDefault="00703FF1" w:rsidP="004A5CC4">
      <w:pPr>
        <w:rPr>
          <w:rFonts w:ascii="仿宋_GB2312" w:eastAsia="仿宋_GB2312" w:hAnsi="宋体"/>
          <w:color w:val="000000" w:themeColor="text1"/>
          <w:kern w:val="13"/>
          <w:sz w:val="32"/>
          <w:szCs w:val="32"/>
        </w:rPr>
      </w:pPr>
    </w:p>
    <w:p w14:paraId="550FBF88" w14:textId="5833A73C" w:rsidR="00703FF1" w:rsidRDefault="00703FF1" w:rsidP="004A5CC4">
      <w:pPr>
        <w:rPr>
          <w:rFonts w:ascii="仿宋_GB2312" w:eastAsia="仿宋_GB2312" w:hAnsi="宋体"/>
          <w:color w:val="000000" w:themeColor="text1"/>
          <w:kern w:val="13"/>
          <w:sz w:val="32"/>
          <w:szCs w:val="32"/>
        </w:rPr>
      </w:pPr>
    </w:p>
    <w:p w14:paraId="50A3990A" w14:textId="2F32F238" w:rsidR="00703FF1" w:rsidRDefault="00703FF1" w:rsidP="004A5CC4">
      <w:pPr>
        <w:rPr>
          <w:rFonts w:ascii="仿宋_GB2312" w:eastAsia="仿宋_GB2312" w:hAnsi="宋体"/>
          <w:color w:val="000000" w:themeColor="text1"/>
          <w:kern w:val="13"/>
          <w:sz w:val="32"/>
          <w:szCs w:val="32"/>
        </w:rPr>
      </w:pPr>
    </w:p>
    <w:p w14:paraId="50832329" w14:textId="51E8CD69" w:rsidR="00703FF1" w:rsidRDefault="00703FF1" w:rsidP="004A5CC4">
      <w:pPr>
        <w:rPr>
          <w:rFonts w:ascii="仿宋_GB2312" w:eastAsia="仿宋_GB2312" w:hAnsi="宋体"/>
          <w:color w:val="000000" w:themeColor="text1"/>
          <w:kern w:val="13"/>
          <w:sz w:val="32"/>
          <w:szCs w:val="32"/>
        </w:rPr>
      </w:pPr>
    </w:p>
    <w:p w14:paraId="6B1D1619" w14:textId="55E5BEEF" w:rsidR="00703FF1" w:rsidRDefault="00703FF1" w:rsidP="004A5CC4">
      <w:pPr>
        <w:rPr>
          <w:rFonts w:ascii="仿宋_GB2312" w:eastAsia="仿宋_GB2312" w:hAnsi="宋体"/>
          <w:color w:val="000000" w:themeColor="text1"/>
          <w:kern w:val="13"/>
          <w:sz w:val="32"/>
          <w:szCs w:val="32"/>
        </w:rPr>
      </w:pPr>
    </w:p>
    <w:p w14:paraId="69DAA86B" w14:textId="047C09A9" w:rsidR="00703FF1" w:rsidRDefault="00703FF1" w:rsidP="004A5CC4">
      <w:pPr>
        <w:rPr>
          <w:rFonts w:ascii="仿宋_GB2312" w:eastAsia="仿宋_GB2312" w:hAnsi="宋体"/>
          <w:color w:val="000000" w:themeColor="text1"/>
          <w:kern w:val="13"/>
          <w:sz w:val="32"/>
          <w:szCs w:val="32"/>
        </w:rPr>
      </w:pPr>
    </w:p>
    <w:p w14:paraId="258B4461" w14:textId="6ACB089D" w:rsidR="00703FF1" w:rsidRDefault="00703FF1" w:rsidP="004A5CC4">
      <w:pPr>
        <w:rPr>
          <w:rFonts w:ascii="仿宋_GB2312" w:eastAsia="仿宋_GB2312" w:hAnsi="宋体"/>
          <w:color w:val="000000" w:themeColor="text1"/>
          <w:kern w:val="13"/>
          <w:sz w:val="32"/>
          <w:szCs w:val="32"/>
        </w:rPr>
      </w:pPr>
    </w:p>
    <w:p w14:paraId="0A1664E7" w14:textId="18299AC2" w:rsidR="00703FF1" w:rsidRDefault="00703FF1" w:rsidP="004A5CC4">
      <w:pPr>
        <w:rPr>
          <w:rFonts w:ascii="仿宋_GB2312" w:eastAsia="仿宋_GB2312" w:hAnsi="宋体"/>
          <w:color w:val="000000" w:themeColor="text1"/>
          <w:kern w:val="13"/>
          <w:sz w:val="32"/>
          <w:szCs w:val="32"/>
        </w:rPr>
      </w:pPr>
    </w:p>
    <w:p w14:paraId="0F22B7BB" w14:textId="41EF3DB3" w:rsidR="00703FF1" w:rsidRDefault="00703FF1" w:rsidP="004A5CC4">
      <w:pPr>
        <w:rPr>
          <w:rFonts w:ascii="仿宋_GB2312" w:eastAsia="仿宋_GB2312" w:hAnsi="宋体"/>
          <w:color w:val="000000" w:themeColor="text1"/>
          <w:kern w:val="13"/>
          <w:sz w:val="32"/>
          <w:szCs w:val="32"/>
        </w:rPr>
      </w:pPr>
    </w:p>
    <w:p w14:paraId="121EE1C8" w14:textId="45C882C2" w:rsidR="00703FF1" w:rsidRDefault="00703FF1" w:rsidP="004A5CC4">
      <w:pPr>
        <w:rPr>
          <w:rFonts w:ascii="仿宋_GB2312" w:eastAsia="仿宋_GB2312" w:hAnsi="宋体"/>
          <w:color w:val="000000" w:themeColor="text1"/>
          <w:kern w:val="13"/>
          <w:sz w:val="32"/>
          <w:szCs w:val="32"/>
        </w:rPr>
      </w:pPr>
    </w:p>
    <w:p w14:paraId="593009FC" w14:textId="16E8F2AF" w:rsidR="004A5CC4" w:rsidRPr="005A4726" w:rsidRDefault="004A5CC4" w:rsidP="004A5CC4">
      <w:pPr>
        <w:rPr>
          <w:rFonts w:ascii="仿宋_GB2312" w:eastAsia="仿宋_GB2312" w:hAnsi="宋体"/>
          <w:color w:val="000000" w:themeColor="text1"/>
          <w:kern w:val="13"/>
          <w:sz w:val="32"/>
          <w:szCs w:val="32"/>
        </w:rPr>
      </w:pPr>
      <w:r w:rsidRPr="005A4726">
        <w:rPr>
          <w:rFonts w:ascii="仿宋_GB2312" w:eastAsia="仿宋_GB2312" w:hAnsi="宋体" w:hint="eastAsia"/>
          <w:color w:val="000000" w:themeColor="text1"/>
          <w:kern w:val="13"/>
          <w:sz w:val="32"/>
          <w:szCs w:val="32"/>
        </w:rPr>
        <w:lastRenderedPageBreak/>
        <w:t>附件</w:t>
      </w:r>
      <w:r w:rsidR="00703FF1">
        <w:rPr>
          <w:rFonts w:ascii="仿宋_GB2312" w:eastAsia="仿宋_GB2312" w:hAnsi="宋体" w:hint="eastAsia"/>
          <w:color w:val="000000" w:themeColor="text1"/>
          <w:kern w:val="13"/>
          <w:sz w:val="32"/>
          <w:szCs w:val="32"/>
        </w:rPr>
        <w:t>2</w:t>
      </w:r>
    </w:p>
    <w:p w14:paraId="22FBDDBE" w14:textId="77777777" w:rsidR="004A5CC4" w:rsidRPr="005A4726" w:rsidRDefault="004A5CC4" w:rsidP="004A5CC4">
      <w:pPr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5A4726">
        <w:rPr>
          <w:rFonts w:ascii="方正小标宋简体" w:eastAsia="方正小标宋简体" w:hint="eastAsia"/>
          <w:color w:val="000000" w:themeColor="text1"/>
          <w:sz w:val="44"/>
          <w:szCs w:val="44"/>
        </w:rPr>
        <w:t>优秀论文征集推荐汇总表</w:t>
      </w: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959"/>
        <w:gridCol w:w="2438"/>
        <w:gridCol w:w="1276"/>
        <w:gridCol w:w="2126"/>
        <w:gridCol w:w="2127"/>
      </w:tblGrid>
      <w:tr w:rsidR="004A5CC4" w:rsidRPr="005A4726" w14:paraId="70C50A56" w14:textId="77777777" w:rsidTr="00B4170E">
        <w:tc>
          <w:tcPr>
            <w:tcW w:w="959" w:type="dxa"/>
          </w:tcPr>
          <w:p w14:paraId="337689A8" w14:textId="77777777"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2438" w:type="dxa"/>
          </w:tcPr>
          <w:p w14:paraId="658BBE62" w14:textId="77777777"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论文题目</w:t>
            </w:r>
          </w:p>
        </w:tc>
        <w:tc>
          <w:tcPr>
            <w:tcW w:w="1276" w:type="dxa"/>
          </w:tcPr>
          <w:p w14:paraId="3D1392F6" w14:textId="77777777"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作者</w:t>
            </w:r>
          </w:p>
        </w:tc>
        <w:tc>
          <w:tcPr>
            <w:tcW w:w="2126" w:type="dxa"/>
          </w:tcPr>
          <w:p w14:paraId="32F9CDA5" w14:textId="77777777"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2127" w:type="dxa"/>
          </w:tcPr>
          <w:p w14:paraId="34530A75" w14:textId="77777777" w:rsidR="004A5CC4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联系方式</w:t>
            </w:r>
          </w:p>
        </w:tc>
      </w:tr>
      <w:tr w:rsidR="004A5CC4" w:rsidRPr="005A4726" w14:paraId="280DAFF0" w14:textId="77777777" w:rsidTr="00B4170E">
        <w:tc>
          <w:tcPr>
            <w:tcW w:w="959" w:type="dxa"/>
          </w:tcPr>
          <w:p w14:paraId="522A6B4B" w14:textId="77777777"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14:paraId="4063055F" w14:textId="77777777"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1D1E148" w14:textId="77777777"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BBC63D7" w14:textId="77777777"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54F2364" w14:textId="77777777"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4A5CC4" w:rsidRPr="005A4726" w14:paraId="48CC091D" w14:textId="77777777" w:rsidTr="00B4170E">
        <w:tc>
          <w:tcPr>
            <w:tcW w:w="959" w:type="dxa"/>
          </w:tcPr>
          <w:p w14:paraId="30234049" w14:textId="77777777"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38" w:type="dxa"/>
          </w:tcPr>
          <w:p w14:paraId="53660FE7" w14:textId="77777777"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D7CF387" w14:textId="77777777"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D973705" w14:textId="77777777"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14:paraId="7D267E66" w14:textId="77777777"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4A5CC4" w:rsidRPr="005A4726" w14:paraId="637745D2" w14:textId="77777777" w:rsidTr="00B4170E">
        <w:tc>
          <w:tcPr>
            <w:tcW w:w="959" w:type="dxa"/>
          </w:tcPr>
          <w:p w14:paraId="56867354" w14:textId="77777777"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38" w:type="dxa"/>
          </w:tcPr>
          <w:p w14:paraId="7F033687" w14:textId="77777777"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94FD127" w14:textId="77777777"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617A59A" w14:textId="77777777"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438D605" w14:textId="77777777"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4A5CC4" w:rsidRPr="005A4726" w14:paraId="59FCC318" w14:textId="77777777" w:rsidTr="00B4170E">
        <w:tc>
          <w:tcPr>
            <w:tcW w:w="959" w:type="dxa"/>
          </w:tcPr>
          <w:p w14:paraId="71BE787B" w14:textId="77777777"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38" w:type="dxa"/>
          </w:tcPr>
          <w:p w14:paraId="3320F5CE" w14:textId="77777777"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282A1B3" w14:textId="77777777"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8821CE8" w14:textId="77777777"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14:paraId="729BB1B1" w14:textId="77777777"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4A5CC4" w:rsidRPr="005A4726" w14:paraId="44A11E18" w14:textId="77777777" w:rsidTr="00B4170E">
        <w:tc>
          <w:tcPr>
            <w:tcW w:w="959" w:type="dxa"/>
          </w:tcPr>
          <w:p w14:paraId="50D549DB" w14:textId="77777777"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438" w:type="dxa"/>
          </w:tcPr>
          <w:p w14:paraId="217F441B" w14:textId="77777777"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A6488B7" w14:textId="77777777"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DDDA434" w14:textId="77777777"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AF142EB" w14:textId="77777777"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4A5CC4" w:rsidRPr="005A4726" w14:paraId="0B28CA80" w14:textId="77777777" w:rsidTr="00B4170E">
        <w:tc>
          <w:tcPr>
            <w:tcW w:w="959" w:type="dxa"/>
          </w:tcPr>
          <w:p w14:paraId="740C47C5" w14:textId="77777777"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438" w:type="dxa"/>
          </w:tcPr>
          <w:p w14:paraId="162A5498" w14:textId="77777777"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0FC00CA" w14:textId="77777777"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EB740B8" w14:textId="77777777"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73A85B9" w14:textId="77777777"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4A5CC4" w:rsidRPr="005A4726" w14:paraId="13B318C0" w14:textId="77777777" w:rsidTr="00B4170E">
        <w:tc>
          <w:tcPr>
            <w:tcW w:w="959" w:type="dxa"/>
          </w:tcPr>
          <w:p w14:paraId="36ED3E22" w14:textId="77777777"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438" w:type="dxa"/>
          </w:tcPr>
          <w:p w14:paraId="46756994" w14:textId="77777777"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1603AB1" w14:textId="77777777"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3B86FAC" w14:textId="77777777"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5A0C504" w14:textId="77777777"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4A5CC4" w:rsidRPr="005A4726" w14:paraId="4BE34DBC" w14:textId="77777777" w:rsidTr="00B4170E">
        <w:tc>
          <w:tcPr>
            <w:tcW w:w="959" w:type="dxa"/>
          </w:tcPr>
          <w:p w14:paraId="58C93F9C" w14:textId="77777777"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438" w:type="dxa"/>
          </w:tcPr>
          <w:p w14:paraId="3B9A36EA" w14:textId="77777777"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639706C" w14:textId="77777777"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49AA8AB" w14:textId="77777777"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14:paraId="3C455BE6" w14:textId="77777777"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4A5CC4" w:rsidRPr="005A4726" w14:paraId="1AECE56A" w14:textId="77777777" w:rsidTr="00B4170E">
        <w:tc>
          <w:tcPr>
            <w:tcW w:w="959" w:type="dxa"/>
          </w:tcPr>
          <w:p w14:paraId="6A2A1490" w14:textId="77777777"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438" w:type="dxa"/>
          </w:tcPr>
          <w:p w14:paraId="6B63CE66" w14:textId="77777777"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EF20315" w14:textId="77777777"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56D2959" w14:textId="77777777"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7D82AC0" w14:textId="77777777"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4A5CC4" w:rsidRPr="005A4726" w14:paraId="50D507DE" w14:textId="77777777" w:rsidTr="00B4170E">
        <w:tc>
          <w:tcPr>
            <w:tcW w:w="959" w:type="dxa"/>
          </w:tcPr>
          <w:p w14:paraId="0D29C8EF" w14:textId="77777777"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438" w:type="dxa"/>
          </w:tcPr>
          <w:p w14:paraId="170E3FDC" w14:textId="77777777"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8B495E5" w14:textId="77777777"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2E723CB" w14:textId="77777777"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8550606" w14:textId="77777777"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4A5CC4" w:rsidRPr="005A4726" w14:paraId="15924C19" w14:textId="77777777" w:rsidTr="00B4170E">
        <w:tc>
          <w:tcPr>
            <w:tcW w:w="959" w:type="dxa"/>
          </w:tcPr>
          <w:p w14:paraId="179BBAE0" w14:textId="77777777"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438" w:type="dxa"/>
          </w:tcPr>
          <w:p w14:paraId="4C5CD414" w14:textId="77777777"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040DFA8" w14:textId="77777777"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3D0E215" w14:textId="77777777"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F7E265B" w14:textId="77777777"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4A5CC4" w:rsidRPr="005A4726" w14:paraId="06C13B2E" w14:textId="77777777" w:rsidTr="00B4170E">
        <w:tc>
          <w:tcPr>
            <w:tcW w:w="959" w:type="dxa"/>
          </w:tcPr>
          <w:p w14:paraId="287E2929" w14:textId="77777777"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438" w:type="dxa"/>
          </w:tcPr>
          <w:p w14:paraId="0AFDC7B7" w14:textId="77777777"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4E36556" w14:textId="77777777"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2B37460" w14:textId="77777777"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9846271" w14:textId="77777777"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</w:tbl>
    <w:p w14:paraId="3E081B0B" w14:textId="77777777" w:rsidR="004A5CC4" w:rsidRDefault="004A5CC4" w:rsidP="004A5CC4">
      <w:pPr>
        <w:spacing w:line="560" w:lineRule="exact"/>
        <w:rPr>
          <w:rFonts w:ascii="仿宋_GB2312" w:eastAsia="仿宋_GB2312" w:hAnsi="宋体"/>
          <w:kern w:val="13"/>
          <w:sz w:val="32"/>
          <w:szCs w:val="32"/>
        </w:rPr>
      </w:pPr>
    </w:p>
    <w:p w14:paraId="58024BD6" w14:textId="77777777" w:rsidR="004A5CC4" w:rsidRDefault="004A5CC4" w:rsidP="004A5CC4"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kern w:val="13"/>
          <w:sz w:val="32"/>
          <w:szCs w:val="32"/>
        </w:rPr>
        <w:t>山东</w:t>
      </w:r>
      <w:r>
        <w:rPr>
          <w:rFonts w:ascii="仿宋_GB2312" w:eastAsia="仿宋_GB2312" w:hAnsi="宋体"/>
          <w:kern w:val="13"/>
          <w:sz w:val="32"/>
          <w:szCs w:val="32"/>
        </w:rPr>
        <w:t>煤炭学会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联系人：</w:t>
      </w:r>
      <w:r>
        <w:rPr>
          <w:rFonts w:ascii="仿宋_GB2312" w:eastAsia="仿宋_GB2312"/>
          <w:color w:val="000000" w:themeColor="text1"/>
          <w:sz w:val="32"/>
          <w:szCs w:val="32"/>
        </w:rPr>
        <w:t>宋雯静</w:t>
      </w:r>
    </w:p>
    <w:p w14:paraId="6B243E96" w14:textId="77777777" w:rsidR="004A5CC4" w:rsidRPr="005A4726" w:rsidRDefault="004A5CC4" w:rsidP="004A5CC4"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5A4726">
        <w:rPr>
          <w:rFonts w:ascii="仿宋_GB2312" w:eastAsia="仿宋_GB2312" w:hint="eastAsia"/>
          <w:color w:val="000000" w:themeColor="text1"/>
          <w:sz w:val="32"/>
          <w:szCs w:val="32"/>
        </w:rPr>
        <w:t xml:space="preserve">电话：0531- </w:t>
      </w:r>
      <w:proofErr w:type="gramStart"/>
      <w:r w:rsidRPr="005A4726">
        <w:rPr>
          <w:rFonts w:ascii="仿宋_GB2312" w:eastAsia="仿宋_GB2312" w:hint="eastAsia"/>
          <w:color w:val="000000" w:themeColor="text1"/>
          <w:sz w:val="32"/>
          <w:szCs w:val="32"/>
        </w:rPr>
        <w:t>85685213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15688898282</w:t>
      </w:r>
      <w:proofErr w:type="gramEnd"/>
    </w:p>
    <w:p w14:paraId="6881E545" w14:textId="77777777" w:rsidR="004A5CC4" w:rsidRDefault="004A5CC4" w:rsidP="004A5CC4">
      <w:pPr>
        <w:widowControl/>
        <w:snapToGrid w:val="0"/>
        <w:spacing w:line="560" w:lineRule="exact"/>
        <w:rPr>
          <w:rFonts w:ascii="仿宋_GB2312" w:eastAsia="仿宋_GB2312" w:hAnsi="宋体"/>
          <w:kern w:val="13"/>
          <w:sz w:val="32"/>
          <w:szCs w:val="32"/>
        </w:rPr>
      </w:pPr>
      <w:r w:rsidRPr="005A4726">
        <w:rPr>
          <w:rFonts w:ascii="仿宋_GB2312" w:eastAsia="仿宋_GB2312" w:hint="eastAsia"/>
          <w:color w:val="000000" w:themeColor="text1"/>
          <w:sz w:val="32"/>
          <w:szCs w:val="32"/>
        </w:rPr>
        <w:t>电子邮箱:sdmtxh@163.com</w:t>
      </w:r>
    </w:p>
    <w:p w14:paraId="05AD9467" w14:textId="7DF9E83D" w:rsidR="003F74A7" w:rsidRDefault="003F74A7"/>
    <w:p w14:paraId="774F6E28" w14:textId="3D41FA6E" w:rsidR="004A5CC4" w:rsidRDefault="004A5CC4"/>
    <w:p w14:paraId="58075E89" w14:textId="77777777" w:rsidR="000A64A1" w:rsidRDefault="000A64A1" w:rsidP="004A5CC4">
      <w:pPr>
        <w:pStyle w:val="a5"/>
        <w:spacing w:before="69"/>
        <w:ind w:left="101"/>
        <w:rPr>
          <w:rFonts w:ascii="仿宋_GB2312" w:eastAsia="仿宋_GB2312"/>
          <w:spacing w:val="-1"/>
        </w:rPr>
      </w:pPr>
    </w:p>
    <w:p w14:paraId="1A692264" w14:textId="77777777" w:rsidR="000A64A1" w:rsidRDefault="000A64A1" w:rsidP="004A5CC4">
      <w:pPr>
        <w:pStyle w:val="a5"/>
        <w:spacing w:before="69"/>
        <w:ind w:left="101"/>
        <w:rPr>
          <w:rFonts w:ascii="仿宋_GB2312" w:eastAsia="仿宋_GB2312"/>
          <w:spacing w:val="-1"/>
        </w:rPr>
      </w:pPr>
    </w:p>
    <w:p w14:paraId="1ED28BC6" w14:textId="4618F213" w:rsidR="004A5CC4" w:rsidRPr="002F65A6" w:rsidRDefault="004A5CC4" w:rsidP="004A5CC4">
      <w:pPr>
        <w:pStyle w:val="a5"/>
        <w:spacing w:before="69"/>
        <w:ind w:left="101"/>
        <w:rPr>
          <w:rFonts w:ascii="仿宋_GB2312" w:eastAsia="仿宋_GB2312"/>
        </w:rPr>
      </w:pPr>
      <w:r w:rsidRPr="002F65A6">
        <w:rPr>
          <w:rFonts w:ascii="仿宋_GB2312" w:eastAsia="仿宋_GB2312" w:hint="eastAsia"/>
          <w:spacing w:val="-1"/>
        </w:rPr>
        <w:lastRenderedPageBreak/>
        <w:t xml:space="preserve">附件 </w:t>
      </w:r>
      <w:r w:rsidR="00703FF1">
        <w:rPr>
          <w:rFonts w:ascii="仿宋_GB2312" w:eastAsia="仿宋_GB2312"/>
          <w:spacing w:val="-5"/>
        </w:rPr>
        <w:t>3</w:t>
      </w:r>
      <w:r w:rsidRPr="002F65A6">
        <w:rPr>
          <w:rFonts w:ascii="仿宋_GB2312" w:eastAsia="仿宋_GB2312" w:hint="eastAsia"/>
          <w:spacing w:val="-5"/>
        </w:rPr>
        <w:t>：</w:t>
      </w:r>
    </w:p>
    <w:p w14:paraId="0E48E11B" w14:textId="77777777" w:rsidR="004A5CC4" w:rsidRDefault="004A5CC4" w:rsidP="004A5CC4">
      <w:pPr>
        <w:pStyle w:val="a5"/>
        <w:spacing w:before="11"/>
        <w:rPr>
          <w:sz w:val="17"/>
        </w:rPr>
      </w:pPr>
    </w:p>
    <w:p w14:paraId="52BCD898" w14:textId="7983A5B4" w:rsidR="004A5CC4" w:rsidRPr="004A5CC4" w:rsidRDefault="004A5CC4" w:rsidP="004A5CC4">
      <w:pPr>
        <w:pStyle w:val="a5"/>
        <w:spacing w:before="55"/>
        <w:ind w:left="2797" w:right="2307"/>
        <w:jc w:val="center"/>
        <w:rPr>
          <w:rFonts w:ascii="方正小标宋简体" w:eastAsia="方正小标宋简体"/>
          <w:sz w:val="44"/>
          <w:szCs w:val="44"/>
        </w:rPr>
      </w:pPr>
      <w:r w:rsidRPr="001D1441">
        <w:rPr>
          <w:rFonts w:ascii="方正小标宋简体" w:eastAsia="方正小标宋简体" w:hint="eastAsia"/>
          <w:spacing w:val="-4"/>
          <w:sz w:val="44"/>
          <w:szCs w:val="44"/>
        </w:rPr>
        <w:t>征文</w:t>
      </w:r>
      <w:r w:rsidR="00A40CB4">
        <w:rPr>
          <w:rFonts w:ascii="方正小标宋简体" w:eastAsia="方正小标宋简体" w:hint="eastAsia"/>
          <w:spacing w:val="-4"/>
          <w:sz w:val="44"/>
          <w:szCs w:val="44"/>
        </w:rPr>
        <w:t>规范体例</w:t>
      </w:r>
    </w:p>
    <w:p w14:paraId="31CE1AEF" w14:textId="1C52517F" w:rsidR="004A5CC4" w:rsidRPr="004A5CC4" w:rsidRDefault="00A4375E" w:rsidP="00FC08D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 w:rsidR="004A5CC4" w:rsidRPr="004A5CC4">
        <w:rPr>
          <w:rFonts w:ascii="仿宋_GB2312" w:eastAsia="仿宋_GB2312" w:hint="eastAsia"/>
          <w:sz w:val="32"/>
          <w:szCs w:val="32"/>
        </w:rPr>
        <w:t xml:space="preserve">文稿应包括：论文题目（不超过 20 字），作者姓名，作者单位（全称），所在省、市及邮政编码，中文摘要（150～300字），关键词（3～8 </w:t>
      </w:r>
      <w:proofErr w:type="gramStart"/>
      <w:r w:rsidR="004A5CC4" w:rsidRPr="004A5CC4">
        <w:rPr>
          <w:rFonts w:ascii="仿宋_GB2312" w:eastAsia="仿宋_GB2312" w:hint="eastAsia"/>
          <w:sz w:val="32"/>
          <w:szCs w:val="32"/>
        </w:rPr>
        <w:t>个</w:t>
      </w:r>
      <w:proofErr w:type="gramEnd"/>
      <w:r w:rsidR="004A5CC4" w:rsidRPr="004A5CC4">
        <w:rPr>
          <w:rFonts w:ascii="仿宋_GB2312" w:eastAsia="仿宋_GB2312" w:hint="eastAsia"/>
          <w:sz w:val="32"/>
          <w:szCs w:val="32"/>
        </w:rPr>
        <w:t>），正文（不超过 4000 字），第一作者简介，参考文献。</w:t>
      </w:r>
    </w:p>
    <w:p w14:paraId="4AEC02E3" w14:textId="1F5CE3DF" w:rsidR="004A5CC4" w:rsidRPr="004A5CC4" w:rsidRDefault="00A4375E" w:rsidP="00FC08D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 w:rsidR="004A5CC4" w:rsidRPr="004A5CC4">
        <w:rPr>
          <w:rFonts w:ascii="仿宋_GB2312" w:eastAsia="仿宋_GB2312" w:hint="eastAsia"/>
          <w:sz w:val="32"/>
          <w:szCs w:val="32"/>
        </w:rPr>
        <w:t>中文摘要撰写要求：研究与开发类文稿应写成报导性摘要，主要表述研究目的、方法、结果和结论；综述类文稿应写成指导性摘要，包括论题的现状、进展和发展趋势及相应的评估、论证和建议，字数均在 150～300 字之间。</w:t>
      </w:r>
    </w:p>
    <w:p w14:paraId="5B37A3EB" w14:textId="640A8BE2" w:rsidR="004A5CC4" w:rsidRPr="004A5CC4" w:rsidRDefault="00A4375E" w:rsidP="00FC08D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 w:rsidR="004A5CC4" w:rsidRPr="004A5CC4">
        <w:rPr>
          <w:rFonts w:ascii="仿宋_GB2312" w:eastAsia="仿宋_GB2312" w:hint="eastAsia"/>
          <w:sz w:val="32"/>
          <w:szCs w:val="32"/>
        </w:rPr>
        <w:t>第一作者简介包括：姓名、出生年份、性别、职称、学历、学位，主要研究方向和详细通讯地址及联系电话。</w:t>
      </w:r>
    </w:p>
    <w:p w14:paraId="009845F7" w14:textId="1FBFF206" w:rsidR="004A5CC4" w:rsidRPr="004A5CC4" w:rsidRDefault="00A4375E" w:rsidP="00FC08D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 w:rsidR="004A5CC4" w:rsidRPr="004A5CC4">
        <w:rPr>
          <w:rFonts w:ascii="仿宋_GB2312" w:eastAsia="仿宋_GB2312" w:hint="eastAsia"/>
          <w:sz w:val="32"/>
          <w:szCs w:val="32"/>
        </w:rPr>
        <w:t>参考文献采用顺序编码，依次标注在正文内容出现处。其书写格式为：</w:t>
      </w:r>
    </w:p>
    <w:p w14:paraId="2816F415" w14:textId="77777777" w:rsidR="00A4375E" w:rsidRDefault="004A5CC4" w:rsidP="004A5CC4">
      <w:pPr>
        <w:rPr>
          <w:rFonts w:ascii="仿宋_GB2312" w:eastAsia="仿宋_GB2312"/>
          <w:sz w:val="32"/>
          <w:szCs w:val="32"/>
        </w:rPr>
      </w:pPr>
      <w:r w:rsidRPr="004A5CC4">
        <w:rPr>
          <w:rFonts w:ascii="仿宋_GB2312" w:eastAsia="仿宋_GB2312" w:hint="eastAsia"/>
          <w:sz w:val="32"/>
          <w:szCs w:val="32"/>
        </w:rPr>
        <w:t>[期刊]序号</w:t>
      </w:r>
      <w:r w:rsidRPr="004A5CC4">
        <w:rPr>
          <w:rFonts w:ascii="仿宋_GB2312" w:eastAsia="仿宋_GB2312" w:hint="eastAsia"/>
          <w:sz w:val="32"/>
          <w:szCs w:val="32"/>
        </w:rPr>
        <w:tab/>
        <w:t>作者.题名[J].刊名，年，卷（期）：起止页码。    [专著]序号</w:t>
      </w:r>
      <w:r w:rsidRPr="004A5CC4">
        <w:rPr>
          <w:rFonts w:ascii="仿宋_GB2312" w:eastAsia="仿宋_GB2312" w:hint="eastAsia"/>
          <w:sz w:val="32"/>
          <w:szCs w:val="32"/>
        </w:rPr>
        <w:tab/>
        <w:t xml:space="preserve">著者.著作名[M]. 出版地：出版社，出版年. 起止页码（任选）。                         </w:t>
      </w:r>
    </w:p>
    <w:p w14:paraId="6CC0D52B" w14:textId="21B49724" w:rsidR="004A5CC4" w:rsidRPr="004A5CC4" w:rsidRDefault="004A5CC4" w:rsidP="004A5CC4">
      <w:pPr>
        <w:rPr>
          <w:rFonts w:ascii="仿宋_GB2312" w:eastAsia="仿宋_GB2312"/>
          <w:sz w:val="32"/>
          <w:szCs w:val="32"/>
        </w:rPr>
      </w:pPr>
      <w:r w:rsidRPr="004A5CC4">
        <w:rPr>
          <w:rFonts w:ascii="仿宋_GB2312" w:eastAsia="仿宋_GB2312" w:hint="eastAsia"/>
          <w:sz w:val="32"/>
          <w:szCs w:val="32"/>
        </w:rPr>
        <w:t>[论文集]、[学位论文]、[报告]与[专著]格式相同。</w:t>
      </w:r>
    </w:p>
    <w:p w14:paraId="3CBEB48E" w14:textId="77777777" w:rsidR="004A5CC4" w:rsidRPr="004A5CC4" w:rsidRDefault="004A5CC4" w:rsidP="004A5CC4">
      <w:pPr>
        <w:rPr>
          <w:rFonts w:ascii="仿宋_GB2312" w:eastAsia="仿宋_GB2312"/>
          <w:sz w:val="32"/>
          <w:szCs w:val="32"/>
        </w:rPr>
      </w:pPr>
      <w:r w:rsidRPr="004A5CC4">
        <w:rPr>
          <w:rFonts w:ascii="仿宋_GB2312" w:eastAsia="仿宋_GB2312" w:hint="eastAsia"/>
          <w:sz w:val="32"/>
          <w:szCs w:val="32"/>
        </w:rPr>
        <w:t xml:space="preserve">[专利] 序号 专利所有者.专利题名[P].专利国别：专利号.出版日期。 </w:t>
      </w:r>
    </w:p>
    <w:p w14:paraId="7B217A2F" w14:textId="77777777" w:rsidR="004A5CC4" w:rsidRPr="004A5CC4" w:rsidRDefault="004A5CC4" w:rsidP="004A5CC4">
      <w:pPr>
        <w:rPr>
          <w:rFonts w:ascii="仿宋_GB2312" w:eastAsia="仿宋_GB2312"/>
          <w:sz w:val="32"/>
          <w:szCs w:val="32"/>
        </w:rPr>
      </w:pPr>
      <w:r w:rsidRPr="004A5CC4">
        <w:rPr>
          <w:rFonts w:ascii="仿宋_GB2312" w:eastAsia="仿宋_GB2312" w:hint="eastAsia"/>
          <w:sz w:val="32"/>
          <w:szCs w:val="32"/>
        </w:rPr>
        <w:t>[电子文献] 序号</w:t>
      </w:r>
      <w:r w:rsidRPr="004A5CC4">
        <w:rPr>
          <w:rFonts w:ascii="仿宋_GB2312" w:eastAsia="仿宋_GB2312" w:hint="eastAsia"/>
          <w:sz w:val="32"/>
          <w:szCs w:val="32"/>
        </w:rPr>
        <w:tab/>
        <w:t>作者.题名.出处或可获得地址，发表或更</w:t>
      </w:r>
      <w:r w:rsidRPr="004A5CC4">
        <w:rPr>
          <w:rFonts w:ascii="仿宋_GB2312" w:eastAsia="仿宋_GB2312" w:hint="eastAsia"/>
          <w:sz w:val="32"/>
          <w:szCs w:val="32"/>
        </w:rPr>
        <w:lastRenderedPageBreak/>
        <w:t>新日期/引用日期（任选）。</w:t>
      </w:r>
    </w:p>
    <w:p w14:paraId="4E594BAB" w14:textId="4288829A" w:rsidR="004A5CC4" w:rsidRPr="004A5CC4" w:rsidRDefault="00A4375E" w:rsidP="00FC08D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.</w:t>
      </w:r>
      <w:r w:rsidR="004A5CC4" w:rsidRPr="004A5CC4">
        <w:rPr>
          <w:rFonts w:ascii="仿宋_GB2312" w:eastAsia="仿宋_GB2312" w:hint="eastAsia"/>
          <w:sz w:val="32"/>
          <w:szCs w:val="32"/>
        </w:rPr>
        <w:t xml:space="preserve">文中图表不宜超过 3 </w:t>
      </w:r>
      <w:proofErr w:type="gramStart"/>
      <w:r w:rsidR="004A5CC4" w:rsidRPr="004A5CC4">
        <w:rPr>
          <w:rFonts w:ascii="仿宋_GB2312" w:eastAsia="仿宋_GB2312" w:hint="eastAsia"/>
          <w:sz w:val="32"/>
          <w:szCs w:val="32"/>
        </w:rPr>
        <w:t>个</w:t>
      </w:r>
      <w:proofErr w:type="gramEnd"/>
      <w:r w:rsidR="004A5CC4" w:rsidRPr="004A5CC4">
        <w:rPr>
          <w:rFonts w:ascii="仿宋_GB2312" w:eastAsia="仿宋_GB2312" w:hint="eastAsia"/>
          <w:sz w:val="32"/>
          <w:szCs w:val="32"/>
        </w:rPr>
        <w:t>。</w:t>
      </w:r>
    </w:p>
    <w:p w14:paraId="52B8BCDB" w14:textId="4E352B36" w:rsidR="004A5CC4" w:rsidRPr="004A5CC4" w:rsidRDefault="00A4375E" w:rsidP="00FC08D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.</w:t>
      </w:r>
      <w:r w:rsidR="004A5CC4" w:rsidRPr="004A5CC4">
        <w:rPr>
          <w:rFonts w:ascii="仿宋_GB2312" w:eastAsia="仿宋_GB2312" w:hint="eastAsia"/>
          <w:sz w:val="32"/>
          <w:szCs w:val="32"/>
        </w:rPr>
        <w:t>应征论文应无密级，适于公开发表，文责自负。</w:t>
      </w:r>
    </w:p>
    <w:p w14:paraId="14320051" w14:textId="4A4B7232" w:rsidR="004A5CC4" w:rsidRPr="004A5CC4" w:rsidRDefault="00A4375E" w:rsidP="00FC08D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>.</w:t>
      </w:r>
      <w:r w:rsidR="004A5CC4" w:rsidRPr="004A5CC4">
        <w:rPr>
          <w:rFonts w:ascii="仿宋_GB2312" w:eastAsia="仿宋_GB2312" w:hint="eastAsia"/>
          <w:sz w:val="32"/>
          <w:szCs w:val="32"/>
        </w:rPr>
        <w:t>专集编辑者有权对论文进行文字加工及必要的删改。</w:t>
      </w:r>
    </w:p>
    <w:p w14:paraId="27311837" w14:textId="77777777" w:rsidR="004A5CC4" w:rsidRPr="004A5CC4" w:rsidRDefault="004A5CC4" w:rsidP="004A5CC4">
      <w:pPr>
        <w:rPr>
          <w:rFonts w:ascii="仿宋_GB2312" w:eastAsia="仿宋_GB2312"/>
          <w:sz w:val="32"/>
          <w:szCs w:val="32"/>
        </w:rPr>
      </w:pPr>
    </w:p>
    <w:sectPr w:rsidR="004A5CC4" w:rsidRPr="004A5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EAAD6" w14:textId="77777777" w:rsidR="00AF0919" w:rsidRDefault="00AF0919" w:rsidP="00371FEF">
      <w:r>
        <w:separator/>
      </w:r>
    </w:p>
  </w:endnote>
  <w:endnote w:type="continuationSeparator" w:id="0">
    <w:p w14:paraId="3D42C39A" w14:textId="77777777" w:rsidR="00AF0919" w:rsidRDefault="00AF0919" w:rsidP="0037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BF62C" w14:textId="77777777" w:rsidR="00AF0919" w:rsidRDefault="00AF0919" w:rsidP="00371FEF">
      <w:r>
        <w:separator/>
      </w:r>
    </w:p>
  </w:footnote>
  <w:footnote w:type="continuationSeparator" w:id="0">
    <w:p w14:paraId="56579E26" w14:textId="77777777" w:rsidR="00AF0919" w:rsidRDefault="00AF0919" w:rsidP="00371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82BD5"/>
    <w:multiLevelType w:val="hybridMultilevel"/>
    <w:tmpl w:val="1DCA1E68"/>
    <w:lvl w:ilvl="0" w:tplc="FB0ED3AA">
      <w:start w:val="1"/>
      <w:numFmt w:val="decimal"/>
      <w:lvlText w:val="（%1）"/>
      <w:lvlJc w:val="left"/>
      <w:pPr>
        <w:ind w:left="101" w:hanging="750"/>
      </w:pPr>
      <w:rPr>
        <w:rFonts w:ascii="仿宋_GB2312" w:eastAsia="仿宋_GB2312" w:hAnsi="PMingLiU" w:cs="PMingLiU" w:hint="eastAsia"/>
        <w:b w:val="0"/>
        <w:bCs w:val="0"/>
        <w:i w:val="0"/>
        <w:iCs w:val="0"/>
        <w:w w:val="101"/>
        <w:sz w:val="32"/>
        <w:szCs w:val="32"/>
        <w:lang w:val="en-US" w:eastAsia="zh-CN" w:bidi="ar-SA"/>
      </w:rPr>
    </w:lvl>
    <w:lvl w:ilvl="1" w:tplc="B8ECCCE4">
      <w:numFmt w:val="bullet"/>
      <w:lvlText w:val="•"/>
      <w:lvlJc w:val="left"/>
      <w:pPr>
        <w:ind w:left="990" w:hanging="750"/>
      </w:pPr>
      <w:rPr>
        <w:rFonts w:hint="default"/>
        <w:lang w:val="en-US" w:eastAsia="zh-CN" w:bidi="ar-SA"/>
      </w:rPr>
    </w:lvl>
    <w:lvl w:ilvl="2" w:tplc="F92A586C">
      <w:numFmt w:val="bullet"/>
      <w:lvlText w:val="•"/>
      <w:lvlJc w:val="left"/>
      <w:pPr>
        <w:ind w:left="1880" w:hanging="750"/>
      </w:pPr>
      <w:rPr>
        <w:rFonts w:hint="default"/>
        <w:lang w:val="en-US" w:eastAsia="zh-CN" w:bidi="ar-SA"/>
      </w:rPr>
    </w:lvl>
    <w:lvl w:ilvl="3" w:tplc="97341E98">
      <w:numFmt w:val="bullet"/>
      <w:lvlText w:val="•"/>
      <w:lvlJc w:val="left"/>
      <w:pPr>
        <w:ind w:left="2771" w:hanging="750"/>
      </w:pPr>
      <w:rPr>
        <w:rFonts w:hint="default"/>
        <w:lang w:val="en-US" w:eastAsia="zh-CN" w:bidi="ar-SA"/>
      </w:rPr>
    </w:lvl>
    <w:lvl w:ilvl="4" w:tplc="03563C6E">
      <w:numFmt w:val="bullet"/>
      <w:lvlText w:val="•"/>
      <w:lvlJc w:val="left"/>
      <w:pPr>
        <w:ind w:left="3661" w:hanging="750"/>
      </w:pPr>
      <w:rPr>
        <w:rFonts w:hint="default"/>
        <w:lang w:val="en-US" w:eastAsia="zh-CN" w:bidi="ar-SA"/>
      </w:rPr>
    </w:lvl>
    <w:lvl w:ilvl="5" w:tplc="B4B064FE">
      <w:numFmt w:val="bullet"/>
      <w:lvlText w:val="•"/>
      <w:lvlJc w:val="left"/>
      <w:pPr>
        <w:ind w:left="4552" w:hanging="750"/>
      </w:pPr>
      <w:rPr>
        <w:rFonts w:hint="default"/>
        <w:lang w:val="en-US" w:eastAsia="zh-CN" w:bidi="ar-SA"/>
      </w:rPr>
    </w:lvl>
    <w:lvl w:ilvl="6" w:tplc="04D0164E">
      <w:numFmt w:val="bullet"/>
      <w:lvlText w:val="•"/>
      <w:lvlJc w:val="left"/>
      <w:pPr>
        <w:ind w:left="5442" w:hanging="750"/>
      </w:pPr>
      <w:rPr>
        <w:rFonts w:hint="default"/>
        <w:lang w:val="en-US" w:eastAsia="zh-CN" w:bidi="ar-SA"/>
      </w:rPr>
    </w:lvl>
    <w:lvl w:ilvl="7" w:tplc="FD40233E">
      <w:numFmt w:val="bullet"/>
      <w:lvlText w:val="•"/>
      <w:lvlJc w:val="left"/>
      <w:pPr>
        <w:ind w:left="6333" w:hanging="750"/>
      </w:pPr>
      <w:rPr>
        <w:rFonts w:hint="default"/>
        <w:lang w:val="en-US" w:eastAsia="zh-CN" w:bidi="ar-SA"/>
      </w:rPr>
    </w:lvl>
    <w:lvl w:ilvl="8" w:tplc="53C66E86">
      <w:numFmt w:val="bullet"/>
      <w:lvlText w:val="•"/>
      <w:lvlJc w:val="left"/>
      <w:pPr>
        <w:ind w:left="7223" w:hanging="750"/>
      </w:pPr>
      <w:rPr>
        <w:rFonts w:hint="default"/>
        <w:lang w:val="en-US" w:eastAsia="zh-CN" w:bidi="ar-SA"/>
      </w:rPr>
    </w:lvl>
  </w:abstractNum>
  <w:abstractNum w:abstractNumId="1" w15:restartNumberingAfterBreak="0">
    <w:nsid w:val="6EF75665"/>
    <w:multiLevelType w:val="hybridMultilevel"/>
    <w:tmpl w:val="6C44DFDC"/>
    <w:lvl w:ilvl="0" w:tplc="BFA4664E">
      <w:start w:val="5"/>
      <w:numFmt w:val="decimal"/>
      <w:lvlText w:val="（%1）"/>
      <w:lvlJc w:val="left"/>
      <w:pPr>
        <w:ind w:left="1301" w:hanging="750"/>
      </w:pPr>
      <w:rPr>
        <w:rFonts w:ascii="仿宋_GB2312" w:eastAsia="仿宋_GB2312" w:hAnsi="PMingLiU" w:cs="PMingLiU" w:hint="eastAsia"/>
        <w:b w:val="0"/>
        <w:bCs w:val="0"/>
        <w:i w:val="0"/>
        <w:iCs w:val="0"/>
        <w:w w:val="100"/>
        <w:sz w:val="32"/>
        <w:szCs w:val="32"/>
        <w:lang w:val="en-US" w:eastAsia="zh-CN" w:bidi="ar-SA"/>
      </w:rPr>
    </w:lvl>
    <w:lvl w:ilvl="1" w:tplc="88B611CA">
      <w:numFmt w:val="bullet"/>
      <w:lvlText w:val="•"/>
      <w:lvlJc w:val="left"/>
      <w:pPr>
        <w:ind w:left="2070" w:hanging="750"/>
      </w:pPr>
      <w:rPr>
        <w:rFonts w:hint="default"/>
        <w:lang w:val="en-US" w:eastAsia="zh-CN" w:bidi="ar-SA"/>
      </w:rPr>
    </w:lvl>
    <w:lvl w:ilvl="2" w:tplc="E6E6B6A2">
      <w:numFmt w:val="bullet"/>
      <w:lvlText w:val="•"/>
      <w:lvlJc w:val="left"/>
      <w:pPr>
        <w:ind w:left="2840" w:hanging="750"/>
      </w:pPr>
      <w:rPr>
        <w:rFonts w:hint="default"/>
        <w:lang w:val="en-US" w:eastAsia="zh-CN" w:bidi="ar-SA"/>
      </w:rPr>
    </w:lvl>
    <w:lvl w:ilvl="3" w:tplc="F0DA90E2">
      <w:numFmt w:val="bullet"/>
      <w:lvlText w:val="•"/>
      <w:lvlJc w:val="left"/>
      <w:pPr>
        <w:ind w:left="3611" w:hanging="750"/>
      </w:pPr>
      <w:rPr>
        <w:rFonts w:hint="default"/>
        <w:lang w:val="en-US" w:eastAsia="zh-CN" w:bidi="ar-SA"/>
      </w:rPr>
    </w:lvl>
    <w:lvl w:ilvl="4" w:tplc="D174FC3E">
      <w:numFmt w:val="bullet"/>
      <w:lvlText w:val="•"/>
      <w:lvlJc w:val="left"/>
      <w:pPr>
        <w:ind w:left="4381" w:hanging="750"/>
      </w:pPr>
      <w:rPr>
        <w:rFonts w:hint="default"/>
        <w:lang w:val="en-US" w:eastAsia="zh-CN" w:bidi="ar-SA"/>
      </w:rPr>
    </w:lvl>
    <w:lvl w:ilvl="5" w:tplc="62582282">
      <w:numFmt w:val="bullet"/>
      <w:lvlText w:val="•"/>
      <w:lvlJc w:val="left"/>
      <w:pPr>
        <w:ind w:left="5152" w:hanging="750"/>
      </w:pPr>
      <w:rPr>
        <w:rFonts w:hint="default"/>
        <w:lang w:val="en-US" w:eastAsia="zh-CN" w:bidi="ar-SA"/>
      </w:rPr>
    </w:lvl>
    <w:lvl w:ilvl="6" w:tplc="2F38C9AE">
      <w:numFmt w:val="bullet"/>
      <w:lvlText w:val="•"/>
      <w:lvlJc w:val="left"/>
      <w:pPr>
        <w:ind w:left="5922" w:hanging="750"/>
      </w:pPr>
      <w:rPr>
        <w:rFonts w:hint="default"/>
        <w:lang w:val="en-US" w:eastAsia="zh-CN" w:bidi="ar-SA"/>
      </w:rPr>
    </w:lvl>
    <w:lvl w:ilvl="7" w:tplc="A502E06A">
      <w:numFmt w:val="bullet"/>
      <w:lvlText w:val="•"/>
      <w:lvlJc w:val="left"/>
      <w:pPr>
        <w:ind w:left="6693" w:hanging="750"/>
      </w:pPr>
      <w:rPr>
        <w:rFonts w:hint="default"/>
        <w:lang w:val="en-US" w:eastAsia="zh-CN" w:bidi="ar-SA"/>
      </w:rPr>
    </w:lvl>
    <w:lvl w:ilvl="8" w:tplc="BF92F94C">
      <w:numFmt w:val="bullet"/>
      <w:lvlText w:val="•"/>
      <w:lvlJc w:val="left"/>
      <w:pPr>
        <w:ind w:left="7463" w:hanging="750"/>
      </w:pPr>
      <w:rPr>
        <w:rFonts w:hint="default"/>
        <w:lang w:val="en-US" w:eastAsia="zh-CN" w:bidi="ar-SA"/>
      </w:rPr>
    </w:lvl>
  </w:abstractNum>
  <w:num w:numId="1" w16cid:durableId="823745585">
    <w:abstractNumId w:val="1"/>
  </w:num>
  <w:num w:numId="2" w16cid:durableId="2086146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CC4"/>
    <w:rsid w:val="000A64A1"/>
    <w:rsid w:val="000D1E43"/>
    <w:rsid w:val="00121EA7"/>
    <w:rsid w:val="0012332D"/>
    <w:rsid w:val="00371FEF"/>
    <w:rsid w:val="003B1242"/>
    <w:rsid w:val="003F74A7"/>
    <w:rsid w:val="004A5CC4"/>
    <w:rsid w:val="004E50EE"/>
    <w:rsid w:val="00613351"/>
    <w:rsid w:val="006237EE"/>
    <w:rsid w:val="00703FF1"/>
    <w:rsid w:val="00736BBE"/>
    <w:rsid w:val="00827596"/>
    <w:rsid w:val="00880B09"/>
    <w:rsid w:val="00A40CB4"/>
    <w:rsid w:val="00A4375E"/>
    <w:rsid w:val="00A73D0A"/>
    <w:rsid w:val="00AB702B"/>
    <w:rsid w:val="00AF0919"/>
    <w:rsid w:val="00D032A5"/>
    <w:rsid w:val="00D7277D"/>
    <w:rsid w:val="00F1461F"/>
    <w:rsid w:val="00FC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91029"/>
  <w15:chartTrackingRefBased/>
  <w15:docId w15:val="{1EF24651-03F4-4CAC-BB01-92E6A5D0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CC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A5C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4A5C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uiPriority w:val="1"/>
    <w:qFormat/>
    <w:rsid w:val="004A5CC4"/>
    <w:pPr>
      <w:autoSpaceDE w:val="0"/>
      <w:autoSpaceDN w:val="0"/>
      <w:spacing w:before="152"/>
      <w:jc w:val="left"/>
    </w:pPr>
    <w:rPr>
      <w:rFonts w:ascii="PMingLiU" w:eastAsia="PMingLiU" w:hAnsi="PMingLiU" w:cs="PMingLiU"/>
      <w:kern w:val="0"/>
      <w:sz w:val="32"/>
      <w:szCs w:val="32"/>
    </w:rPr>
  </w:style>
  <w:style w:type="character" w:customStyle="1" w:styleId="a6">
    <w:name w:val="正文文本 字符"/>
    <w:basedOn w:val="a0"/>
    <w:link w:val="a5"/>
    <w:uiPriority w:val="1"/>
    <w:rsid w:val="004A5CC4"/>
    <w:rPr>
      <w:rFonts w:ascii="PMingLiU" w:eastAsia="PMingLiU" w:hAnsi="PMingLiU" w:cs="PMingLiU"/>
      <w:kern w:val="0"/>
      <w:sz w:val="32"/>
      <w:szCs w:val="32"/>
    </w:rPr>
  </w:style>
  <w:style w:type="paragraph" w:styleId="a7">
    <w:name w:val="List Paragraph"/>
    <w:basedOn w:val="a"/>
    <w:uiPriority w:val="1"/>
    <w:qFormat/>
    <w:rsid w:val="004A5CC4"/>
    <w:pPr>
      <w:autoSpaceDE w:val="0"/>
      <w:autoSpaceDN w:val="0"/>
      <w:ind w:left="101" w:hanging="751"/>
      <w:jc w:val="left"/>
    </w:pPr>
    <w:rPr>
      <w:rFonts w:ascii="PMingLiU" w:eastAsia="PMingLiU" w:hAnsi="PMingLiU" w:cs="PMingLiU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371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371FEF"/>
    <w:rPr>
      <w:rFonts w:ascii="Calibri" w:eastAsia="宋体" w:hAnsi="Calibri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371F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371FE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h12w123@outlook.com</dc:creator>
  <cp:keywords/>
  <dc:description/>
  <cp:lastModifiedBy>h12w123@outlook.com</cp:lastModifiedBy>
  <cp:revision>14</cp:revision>
  <dcterms:created xsi:type="dcterms:W3CDTF">2022-04-20T06:47:00Z</dcterms:created>
  <dcterms:modified xsi:type="dcterms:W3CDTF">2022-04-21T09:43:00Z</dcterms:modified>
</cp:coreProperties>
</file>